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10" w:rsidRPr="005B6370" w:rsidRDefault="00D95110" w:rsidP="00D9511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B6370">
        <w:rPr>
          <w:rFonts w:eastAsia="Times New Roman" w:cs="Times New Roman"/>
          <w:b/>
          <w:bCs/>
          <w:color w:val="000000"/>
          <w:sz w:val="40"/>
          <w:szCs w:val="40"/>
        </w:rPr>
        <w:t xml:space="preserve">NOTICE TO RAILWAY FOR COMPENSATION FOR NON-DELIVERY OR SHORT </w:t>
      </w:r>
      <w:proofErr w:type="gramStart"/>
      <w:r w:rsidRPr="005B6370">
        <w:rPr>
          <w:rFonts w:eastAsia="Times New Roman" w:cs="Times New Roman"/>
          <w:b/>
          <w:bCs/>
          <w:color w:val="000000"/>
          <w:sz w:val="40"/>
          <w:szCs w:val="40"/>
        </w:rPr>
        <w:t>DELIVERY(</w:t>
      </w:r>
      <w:proofErr w:type="gramEnd"/>
      <w:r w:rsidRPr="005B6370">
        <w:rPr>
          <w:rFonts w:eastAsia="Times New Roman" w:cs="Times New Roman"/>
          <w:b/>
          <w:bCs/>
          <w:color w:val="000000"/>
          <w:sz w:val="40"/>
          <w:szCs w:val="40"/>
        </w:rPr>
        <w:t>SECTION 78-B) </w:t>
      </w:r>
    </w:p>
    <w:p w:rsidR="00742CF0" w:rsidRPr="005B6370" w:rsidRDefault="00D9511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  <w:t>Not</w:t>
      </w:r>
      <w:r w:rsidR="00742CF0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ice on behalf of </w:t>
      </w:r>
    </w:p>
    <w:p w:rsidR="00742CF0" w:rsidRPr="005B6370" w:rsidRDefault="00742CF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B6370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………………………………………………..</w:t>
      </w:r>
    </w:p>
    <w:p w:rsidR="00742CF0" w:rsidRPr="005B6370" w:rsidRDefault="00742CF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address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</w:p>
    <w:p w:rsidR="005B6370" w:rsidRDefault="00D9511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under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Section 78-B, Indian Railways Act, for compensation for loss etc__________. .to the General </w:t>
      </w:r>
    </w:p>
    <w:p w:rsidR="005B6370" w:rsidRDefault="00D9511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Manager, __________.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Railway, _______ </w:t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  <w:t>Sir, </w:t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 </w:t>
      </w:r>
      <w:proofErr w:type="spell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despatched</w:t>
      </w:r>
      <w:proofErr w:type="spell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a consignment consisting of __________. From _______ station to ________station both </w:t>
      </w:r>
    </w:p>
    <w:p w:rsidR="005B6370" w:rsidRDefault="00D9511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on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________Railway or the former being on __________Railway and the latter being on </w:t>
      </w:r>
    </w:p>
    <w:p w:rsidR="00742CF0" w:rsidRPr="005B6370" w:rsidRDefault="00D9511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________Railway, in my name as a consignor and consignee on __________.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by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means of R. R.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No__________.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.dated ________ </w:t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said consignment should in the ordinary course have reached the destination within __________.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days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but the consignment remained undelivered/or it was short delivered by __________.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even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after a lapse of__________ days and according to the endorsement made on the R. R. by the railway authorities at the destination the consignment is not traceable. </w:t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That the loss of the consignment or short delivery (as the case may be) is totally due to the misconduct or neglect of the railway administration and I hereby make a claim for compensation for the loss due to non-delivery or short delivery the details of which are being given below. I claim a sum of Rs __________.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the price and Rs __________.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damages. </w:t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NOTE: The Act does not prescribe any particular form of notice under </w:t>
      </w:r>
      <w:bookmarkStart w:id="0" w:name="_GoBack"/>
      <w:bookmarkEnd w:id="0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Section 78-B of the Indian Railways Act. That section only requires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a</w:t>
      </w:r>
      <w:r w:rsid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demand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for compensation to be made. It does not require the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money</w:t>
      </w:r>
      <w:r w:rsid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value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of the compensation to be given. The giving of such a notice is </w:t>
      </w:r>
    </w:p>
    <w:p w:rsidR="00742CF0" w:rsidRPr="005B6370" w:rsidRDefault="00D9511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obligatory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and such a notice must be given within a period of six months of the date when the goods ought to have been delivered. Besides a notice under Section 78-B, Indian Railways Act, a notice </w:t>
      </w:r>
    </w:p>
    <w:p w:rsidR="00742CF0" w:rsidRPr="005B6370" w:rsidRDefault="00D9511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under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Section 80, CPC is also necessary to be given</w:t>
      </w:r>
    </w:p>
    <w:p w:rsidR="00742CF0" w:rsidRPr="005B6370" w:rsidRDefault="00742CF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B6370" w:rsidRDefault="00D95110" w:rsidP="00D95110">
      <w:r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B6370">
        <w:rPr>
          <w:rFonts w:eastAsia="Times New Roman" w:cs="Times New Roman"/>
          <w:bCs/>
          <w:color w:val="000000"/>
          <w:shd w:val="clear" w:color="auto" w:fill="FFFFFF"/>
        </w:rPr>
        <w:t>Sd. AA.</w:t>
      </w:r>
      <w:proofErr w:type="gramEnd"/>
      <w:r w:rsidRPr="005B6370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5B6370" w:rsidSect="004F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95110"/>
    <w:rsid w:val="004F307A"/>
    <w:rsid w:val="005B6370"/>
    <w:rsid w:val="00742CF0"/>
    <w:rsid w:val="00D95110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2018-03-07T12:18:00Z</dcterms:created>
  <dcterms:modified xsi:type="dcterms:W3CDTF">2018-09-09T16:17:00Z</dcterms:modified>
</cp:coreProperties>
</file>